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87" w:rsidRPr="00553F87" w:rsidRDefault="00553F87" w:rsidP="00553F87">
      <w:pPr>
        <w:pBdr>
          <w:bottom w:val="threeDEngrave" w:sz="6" w:space="0" w:color="FFFFFF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553F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Всемирный</w:t>
      </w:r>
      <w:proofErr w:type="spellEnd"/>
      <w:r w:rsidRPr="00553F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553F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день</w:t>
      </w:r>
      <w:proofErr w:type="spellEnd"/>
      <w:r w:rsidRPr="00553F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553F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здоровья</w:t>
      </w:r>
      <w:proofErr w:type="spellEnd"/>
      <w:r w:rsidRPr="00553F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2022</w:t>
      </w:r>
    </w:p>
    <w:p w:rsidR="00553F87" w:rsidRPr="00553F87" w:rsidRDefault="00553F87" w:rsidP="00553F87">
      <w:pPr>
        <w:shd w:val="clear" w:color="auto" w:fill="F1F1F1"/>
        <w:spacing w:after="0" w:line="240" w:lineRule="auto"/>
        <w:jc w:val="center"/>
        <w:rPr>
          <w:rFonts w:ascii="Tahoma" w:eastAsia="Times New Roman" w:hAnsi="Tahoma" w:cs="Tahoma"/>
          <w:color w:val="333333"/>
          <w:sz w:val="27"/>
          <w:szCs w:val="27"/>
        </w:rPr>
      </w:pPr>
      <w:r w:rsidRPr="00553F87">
        <w:rPr>
          <w:rFonts w:ascii="Tahoma" w:eastAsia="Times New Roman" w:hAnsi="Tahoma" w:cs="Tahoma"/>
          <w:noProof/>
          <w:color w:val="522A4F"/>
          <w:sz w:val="27"/>
          <w:szCs w:val="27"/>
        </w:rPr>
        <w:drawing>
          <wp:inline distT="0" distB="0" distL="0" distR="0">
            <wp:extent cx="5905500" cy="3105150"/>
            <wp:effectExtent l="0" t="0" r="0" b="0"/>
            <wp:docPr id="4" name="Рисунок 4" descr="Всемирный день здоровья 202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здоровья 202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Тема 7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апреля 2022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года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— «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Наша планета, наше здоровье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». Этот девиз призывает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неотложным действиям 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сохранения здоровья человека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окружающей среды,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активному движению по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созданию «обществ благополучия».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данным Всемирной организации здравоохранения, более 13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миллионов смертей ежегодно связаны 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состоянием окружающей среды,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могут быть предотвращены. Наибольшую угрозу 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 xml:space="preserve">нашего здоровья представляет изменение климата. </w:t>
      </w:r>
      <w:proofErr w:type="gramStart"/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Климатический кризис это</w:t>
      </w:r>
      <w:proofErr w:type="gramEnd"/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еще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кризис здравоохранения.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Более 90%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людей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планете дышат грязным воздухом. Загрязнение воздуха тесно связано 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изменением климата. Основной источник загрязнения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— сжигание ископаемого топлива. Тепловые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электростанции, выбросы автотранспорта, торф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древесина, используемые 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обогрева жилищ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приготовления пищи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— все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это вредит нашему здоровью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нашей планете. От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загрязненного воздуха невозможно скрыться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престижных районах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дорогом жилье.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Отсутствие видимого смога еще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значит, что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воздух вокруг безопасен. Токсичные вещества могут годами отравлять наш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организм, 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мельчайшие частицы сажи проникать глубоко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легкие, сердце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мозг. Треть всех смертей от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инсультов, сердечно-сосудистых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 xml:space="preserve">легочных заболеваний связана 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lastRenderedPageBreak/>
        <w:t>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грязным воздухом. Экономические потери от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влияния воздуха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здоровье составляют до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4%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ВВП крупнейших стран. Сокращение выбросов углерода позволит снизить бремя болезней,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экономический эффект от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этого дважды компенсирует затраты.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Треть всех выбросов парниковых газов приходится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производство еды. Кроме того, что это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приводит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изменениям климата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загрязнению воздуха, сама еда подвергается глубокой переработке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вредна 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здоровья. Организация более устойчивых практик производства, выращивание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потребление здоровой пищи, сокращение потребления мяса 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только позволят предотвратить множество случаев ожирения, диабета, раковых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сердечно-сосудистых заболеваний, но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помогут бороться 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климатическим кризисом.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20%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выбросов приходится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автотранспорт. Сокращение числа личных автомобилей, пешие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велосипедные прогулки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— это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только полезная физическая активность, это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будет иметь долгосрочное влияние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здоровье. Способствуя уменьшению загрязнения, мы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сможем повлиять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климат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свое будущее здоровье.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Из-за изменений климата все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чаще случаются экстремальные погодные явления, происходят засухи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наводнения. Люди вынуждены покидать свое жилье, ютиться во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временных пристанищах. Разрушается инфраструктура, у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многих людей нет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доступа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чистой воде, горячей пище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базовому здравоохранению. Все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это создает условия 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распространения заболеваний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инфекций.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Глобальное потепление создало благоприятные условия 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размножения кровососущих насекомых. Москиты, переносчики таких опасных заболеваний, как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малярия, представляют серьезную угрозу 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жителей развивающихся стран, особенно бедных слоев населения. Клещи, переносящие энцефалит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proofErr w:type="spellStart"/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боррелиоз</w:t>
      </w:r>
      <w:proofErr w:type="spellEnd"/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,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— также немалая опасность 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жителей умеренных регионов.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</w:rPr>
        <w:t>COVID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-19 весьма убедительно показал всему миру, какую опасность представляют уменьшение биоразнообразия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разрушение экосистем. Вспышки зоонозных заболеваний, возникновение новых опасных мутаций вирусов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— это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реальная угроза. Предотвратить повторение подобной пандемии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будущем поможет восстановление экосистем, соблюдение баланса между нуждами человека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природы.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Последствия нашего вмешательства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естественную среду еще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 xml:space="preserve">только предстоит осознать. Частицы </w:t>
      </w:r>
      <w:proofErr w:type="spellStart"/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микропластика</w:t>
      </w:r>
      <w:proofErr w:type="spellEnd"/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 xml:space="preserve"> находят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дне самых глубоких океанов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вершинах самых высоких гор. Они проникли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пищевые цепочки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наш организм,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влияние их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здоровье до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сих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пор 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изучено. Множество химикатов, считавшихся безопасными несколько десятилетий назад, теперь запрещены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использованию,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долгосрочном влиянии многих из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них мы можем даже 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подозревать.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Пандемия за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последние годы показала нам многие хорошие стороны человечества. Небывалую сплоченность общества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самоотверженность врачей, готовность всего мира сотрудничать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объединяться, силу современной науки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ту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скорость, 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которой она способна реагировать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угрозы. Но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же время стали заметны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многие недостатки. Имущественное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социальное неравенство еще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больше обострилось. Многие наши привычные институты оказались легко уязвимы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готовы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современным вызовам. Все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это подчеркивает необходимость изменений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нашей жизни, построения новых сообществ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— «обществ благополучия».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 xml:space="preserve">Предыдущие эпидемии показали человечеству необходимость устойчивых систем здравоохранения. Пандемия 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COVID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-19 поставила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нас перед необходимостью развития устойчивых сообществ. Общество благополучия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— это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общество, нацеленное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достижение всеобщего здоровья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социальной справедливости 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нас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будущих поколений, 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истощая нашу Землю. Наша текущая модель экономики ведет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неравному распределению богатства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власти, оставляя слишком много людей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бедности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неуверенности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будущем. Экономика благополучия должна стремиться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всеобщему развитию, равенству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экологической устойчивости.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Экономика должна способствовать всеобщему равенству, обеспечивать равномерное развитие 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учетом возможностей нашей планеты. Общественные политики должны учитывать интересы всех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каждого. Здравоохранение должно быть всеобщим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равнодоступным. Новейшие технологии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цифровая трансформация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— важный инструмент 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борьбы 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вызовами современности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лучшего распределения благ прогресса.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все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мы должны осознавать всю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ценность нашей планеты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оберегать ее. Эти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пять ключевых принципов должны воплощаться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долгосрочных инвестициях, социальных программах, правовых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налоговых стратегиях.</w:t>
      </w:r>
    </w:p>
    <w:p w:rsidR="00553F87" w:rsidRPr="00553F87" w:rsidRDefault="00553F87" w:rsidP="00553F87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Развитие общества благополучия, при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котором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центре будет стоять благополучие человека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окружающей среды, позволит остановить бесконечные циклы истощения планеты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ухудшения нашего здоровья. Всеобщее благополучие потребует политических действий, экономических реформ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участия каждого из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нас. Такое общество будет способно справиться 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только 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пандемией, но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 xml:space="preserve">любыми будущими кризисами. </w:t>
      </w:r>
      <w:proofErr w:type="spellStart"/>
      <w:r w:rsidRPr="00553F87">
        <w:rPr>
          <w:rFonts w:ascii="Tahoma" w:eastAsia="Times New Roman" w:hAnsi="Tahoma" w:cs="Tahoma"/>
          <w:color w:val="333333"/>
          <w:sz w:val="27"/>
          <w:szCs w:val="27"/>
        </w:rPr>
        <w:t>Оно</w:t>
      </w:r>
      <w:proofErr w:type="spellEnd"/>
      <w:r w:rsidRPr="00553F87">
        <w:rPr>
          <w:rFonts w:ascii="Tahoma" w:eastAsia="Times New Roman" w:hAnsi="Tahoma" w:cs="Tahoma"/>
          <w:color w:val="333333"/>
          <w:sz w:val="27"/>
          <w:szCs w:val="27"/>
        </w:rPr>
        <w:t xml:space="preserve"> </w:t>
      </w:r>
      <w:proofErr w:type="spellStart"/>
      <w:r w:rsidRPr="00553F87">
        <w:rPr>
          <w:rFonts w:ascii="Tahoma" w:eastAsia="Times New Roman" w:hAnsi="Tahoma" w:cs="Tahoma"/>
          <w:color w:val="333333"/>
          <w:sz w:val="27"/>
          <w:szCs w:val="27"/>
        </w:rPr>
        <w:t>обеспечит</w:t>
      </w:r>
      <w:proofErr w:type="spellEnd"/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proofErr w:type="spellStart"/>
      <w:r w:rsidRPr="00553F87">
        <w:rPr>
          <w:rFonts w:ascii="Tahoma" w:eastAsia="Times New Roman" w:hAnsi="Tahoma" w:cs="Tahoma"/>
          <w:color w:val="333333"/>
          <w:sz w:val="27"/>
          <w:szCs w:val="27"/>
        </w:rPr>
        <w:t>нам</w:t>
      </w:r>
      <w:proofErr w:type="spellEnd"/>
      <w:r w:rsidRPr="00553F87">
        <w:rPr>
          <w:rFonts w:ascii="Tahoma" w:eastAsia="Times New Roman" w:hAnsi="Tahoma" w:cs="Tahoma"/>
          <w:color w:val="333333"/>
          <w:sz w:val="27"/>
          <w:szCs w:val="27"/>
        </w:rPr>
        <w:t xml:space="preserve"> </w:t>
      </w:r>
      <w:proofErr w:type="spellStart"/>
      <w:r w:rsidRPr="00553F87">
        <w:rPr>
          <w:rFonts w:ascii="Tahoma" w:eastAsia="Times New Roman" w:hAnsi="Tahoma" w:cs="Tahoma"/>
          <w:color w:val="333333"/>
          <w:sz w:val="27"/>
          <w:szCs w:val="27"/>
        </w:rPr>
        <w:t>счастливое</w:t>
      </w:r>
      <w:proofErr w:type="spellEnd"/>
      <w:r w:rsidRPr="00553F87">
        <w:rPr>
          <w:rFonts w:ascii="Tahoma" w:eastAsia="Times New Roman" w:hAnsi="Tahoma" w:cs="Tahoma"/>
          <w:color w:val="333333"/>
          <w:sz w:val="27"/>
          <w:szCs w:val="27"/>
        </w:rPr>
        <w:t xml:space="preserve">, </w:t>
      </w:r>
      <w:proofErr w:type="spellStart"/>
      <w:r w:rsidRPr="00553F87">
        <w:rPr>
          <w:rFonts w:ascii="Tahoma" w:eastAsia="Times New Roman" w:hAnsi="Tahoma" w:cs="Tahoma"/>
          <w:color w:val="333333"/>
          <w:sz w:val="27"/>
          <w:szCs w:val="27"/>
        </w:rPr>
        <w:t>благополучное</w:t>
      </w:r>
      <w:proofErr w:type="spellEnd"/>
      <w:r w:rsidRPr="00553F87">
        <w:rPr>
          <w:rFonts w:ascii="Tahoma" w:eastAsia="Times New Roman" w:hAnsi="Tahoma" w:cs="Tahoma"/>
          <w:color w:val="333333"/>
          <w:sz w:val="27"/>
          <w:szCs w:val="27"/>
        </w:rPr>
        <w:t xml:space="preserve"> и </w:t>
      </w:r>
      <w:proofErr w:type="spellStart"/>
      <w:r w:rsidRPr="00553F87">
        <w:rPr>
          <w:rFonts w:ascii="Tahoma" w:eastAsia="Times New Roman" w:hAnsi="Tahoma" w:cs="Tahoma"/>
          <w:color w:val="333333"/>
          <w:sz w:val="27"/>
          <w:szCs w:val="27"/>
        </w:rPr>
        <w:t>здоровое</w:t>
      </w:r>
      <w:proofErr w:type="spellEnd"/>
      <w:r w:rsidRPr="00553F87">
        <w:rPr>
          <w:rFonts w:ascii="Tahoma" w:eastAsia="Times New Roman" w:hAnsi="Tahoma" w:cs="Tahoma"/>
          <w:color w:val="333333"/>
          <w:sz w:val="27"/>
          <w:szCs w:val="27"/>
        </w:rPr>
        <w:t xml:space="preserve"> </w:t>
      </w:r>
      <w:proofErr w:type="spellStart"/>
      <w:r w:rsidRPr="00553F87">
        <w:rPr>
          <w:rFonts w:ascii="Tahoma" w:eastAsia="Times New Roman" w:hAnsi="Tahoma" w:cs="Tahoma"/>
          <w:color w:val="333333"/>
          <w:sz w:val="27"/>
          <w:szCs w:val="27"/>
        </w:rPr>
        <w:t>будущее</w:t>
      </w:r>
      <w:proofErr w:type="spellEnd"/>
      <w:r w:rsidRPr="00553F87">
        <w:rPr>
          <w:rFonts w:ascii="Tahoma" w:eastAsia="Times New Roman" w:hAnsi="Tahoma" w:cs="Tahoma"/>
          <w:color w:val="333333"/>
          <w:sz w:val="27"/>
          <w:szCs w:val="27"/>
        </w:rPr>
        <w:t>.</w:t>
      </w:r>
    </w:p>
    <w:p w:rsidR="00553F87" w:rsidRPr="00553F87" w:rsidRDefault="00553F87" w:rsidP="00553F87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7"/>
          <w:szCs w:val="27"/>
        </w:rPr>
      </w:pPr>
      <w:r w:rsidRPr="00553F87">
        <w:rPr>
          <w:rFonts w:ascii="Tahoma" w:eastAsia="Times New Roman" w:hAnsi="Tahoma" w:cs="Tahoma"/>
          <w:noProof/>
          <w:color w:val="522A4F"/>
          <w:sz w:val="27"/>
          <w:szCs w:val="27"/>
        </w:rPr>
        <w:drawing>
          <wp:inline distT="0" distB="0" distL="0" distR="0">
            <wp:extent cx="5905500" cy="3933825"/>
            <wp:effectExtent l="0" t="0" r="0" b="9525"/>
            <wp:docPr id="3" name="Рисунок 3" descr="Всемирный день здоровья отмечается 7 апрел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мирный день здоровья отмечается 7 апрел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87" w:rsidRPr="00553F87" w:rsidRDefault="00553F87" w:rsidP="00553F8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7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апреля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1948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года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вступил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силу устав Всемирной организации здравоохранения. Эта дата считается «днем рождения» организации,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ежегодно ее отмечают как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Всемирный день здоровья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.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уставе ВОЗ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право на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здоровье указано как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неотъемлемое основное право любого человека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без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различия расы, религии или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социального положения.</w:t>
      </w:r>
    </w:p>
    <w:p w:rsidR="00553F87" w:rsidRPr="00553F87" w:rsidRDefault="00553F87" w:rsidP="00553F8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Здоровье, по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определению ВОЗ, это 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просто отсутствие болезней.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Здоровье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— это состояние полного физического, душевного и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социального благополучия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. По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данным ВОЗ, здоровье человека определяется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20% средой обитания, на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50%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— образом жизни,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только 10%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его зависит от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системы здравоохранения. 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ростом благосостояния общества основные риски для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здоровья смещаются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сторону поведенческих факторов: курение, употребление алкоголя, малоподвижный образ жизни, высокий уровень холестерина. Такие распространенные проблемы, как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повышенное кровяное давление, излишний вес, высокое содержание глюкозы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крови, также ранее относившиеся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поведенческим рискам, сейчас считаются метаболическими.</w:t>
      </w:r>
    </w:p>
    <w:p w:rsidR="00553F87" w:rsidRPr="00553F87" w:rsidRDefault="00553F87" w:rsidP="00553F8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Все они приводят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росту числа неинфекционных заболеваний.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Раковые, респираторные, сердечно-сосудистые заболевания и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сахарный диабет становятся причиной 71%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всех смертей в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мире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.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сожалению, виновниками этого во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многом становимся мы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сами. Профилактика неинфекционных заболеваний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большей части зависит от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самих людей. Это 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только здоровый образ жизни, физическая активность, правильное питание, но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своевременное обращение за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помощью, регулярные медицинские обследования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соблюдение рекомендаций врачей.</w:t>
      </w:r>
    </w:p>
    <w:p w:rsidR="00553F87" w:rsidRPr="00553F87" w:rsidRDefault="00553F87" w:rsidP="00553F87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7"/>
          <w:szCs w:val="27"/>
        </w:rPr>
      </w:pPr>
      <w:r w:rsidRPr="00553F87">
        <w:rPr>
          <w:rFonts w:ascii="Tahoma" w:eastAsia="Times New Roman" w:hAnsi="Tahoma" w:cs="Tahoma"/>
          <w:noProof/>
          <w:color w:val="522A4F"/>
          <w:sz w:val="27"/>
          <w:szCs w:val="27"/>
        </w:rPr>
        <w:drawing>
          <wp:inline distT="0" distB="0" distL="0" distR="0">
            <wp:extent cx="5905500" cy="3429000"/>
            <wp:effectExtent l="0" t="0" r="0" b="0"/>
            <wp:docPr id="2" name="Рисунок 2" descr="Профилактика и контроль неинфекционных заболеваний в Беларуси. Инфографика ВОЗ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и контроль неинфекционных заболеваний в Беларуси. Инфографика ВОЗ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87" w:rsidRPr="00553F87" w:rsidRDefault="00553F87" w:rsidP="00553F8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Риски здоровья, связанные с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влиянием окружающей среды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, становятся причиной до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23% всех случаев смертей. Эта доля остается относительно стабильной из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года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год, но 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2002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года существенно упала частота смертей, связанных с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инфекционными заболеваниями. Все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больше людей имеют доступ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безопасной воде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санитарии, все меньше домашних хозяйств пользуются твердым топливом для приготовления пищи. Тем 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менее, растет негативное влияние других экологических факторов.</w:t>
      </w:r>
    </w:p>
    <w:p w:rsidR="00553F87" w:rsidRPr="00553F87" w:rsidRDefault="00553F87" w:rsidP="00553F8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Значительную угрозу здоровью представляет загрязнение воздуха.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развивающихся странах опасен воздух внутри помещений, что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связано со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сжиганием твердого топлива для обогрева помещений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приготовления пищи.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европейском регионе,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том числе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Беларуси, основным источником загрязнения являются промышленность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транспорт. Они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же традиционно источники такого вредного фактора, как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шумовое загрязнение.</w:t>
      </w:r>
    </w:p>
    <w:p w:rsidR="00553F87" w:rsidRPr="00553F87" w:rsidRDefault="00553F87" w:rsidP="00553F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hyperlink r:id="rId10" w:history="1">
        <w:r w:rsidRPr="00553F87">
          <w:rPr>
            <w:rFonts w:ascii="Tahoma" w:eastAsia="Times New Roman" w:hAnsi="Tahoma" w:cs="Tahoma"/>
            <w:noProof/>
            <w:color w:val="522A4F"/>
            <w:sz w:val="27"/>
            <w:szCs w:val="27"/>
          </w:rPr>
          <w:drawing>
            <wp:inline distT="0" distB="0" distL="0" distR="0">
              <wp:extent cx="2857500" cy="1905000"/>
              <wp:effectExtent l="0" t="0" r="0" b="0"/>
              <wp:docPr id="1" name="Рисунок 1" descr="Экология и здоровье: материалы в открытом доступе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Экология и здоровье: материалы в открытом доступе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53F87">
          <w:rPr>
            <w:rFonts w:ascii="Tahoma" w:eastAsia="Times New Roman" w:hAnsi="Tahoma" w:cs="Tahoma"/>
            <w:b/>
            <w:bCs/>
            <w:color w:val="000000"/>
            <w:sz w:val="27"/>
            <w:szCs w:val="27"/>
            <w:u w:val="single"/>
            <w:bdr w:val="single" w:sz="6" w:space="0" w:color="97B144" w:frame="1"/>
            <w:shd w:val="clear" w:color="auto" w:fill="97B144"/>
            <w:lang w:val="ru-RU"/>
          </w:rPr>
          <w:t>Экология и</w:t>
        </w:r>
        <w:r w:rsidRPr="00553F87">
          <w:rPr>
            <w:rFonts w:ascii="Tahoma" w:eastAsia="Times New Roman" w:hAnsi="Tahoma" w:cs="Tahoma"/>
            <w:b/>
            <w:bCs/>
            <w:color w:val="000000"/>
            <w:sz w:val="27"/>
            <w:szCs w:val="27"/>
            <w:u w:val="single"/>
            <w:bdr w:val="single" w:sz="6" w:space="0" w:color="97B144" w:frame="1"/>
            <w:shd w:val="clear" w:color="auto" w:fill="97B144"/>
          </w:rPr>
          <w:t> </w:t>
        </w:r>
        <w:r w:rsidRPr="00553F87">
          <w:rPr>
            <w:rFonts w:ascii="Tahoma" w:eastAsia="Times New Roman" w:hAnsi="Tahoma" w:cs="Tahoma"/>
            <w:b/>
            <w:bCs/>
            <w:color w:val="000000"/>
            <w:sz w:val="27"/>
            <w:szCs w:val="27"/>
            <w:u w:val="single"/>
            <w:bdr w:val="single" w:sz="6" w:space="0" w:color="97B144" w:frame="1"/>
            <w:shd w:val="clear" w:color="auto" w:fill="97B144"/>
            <w:lang w:val="ru-RU"/>
          </w:rPr>
          <w:t>здоровье: материалы в</w:t>
        </w:r>
        <w:r w:rsidRPr="00553F87">
          <w:rPr>
            <w:rFonts w:ascii="Tahoma" w:eastAsia="Times New Roman" w:hAnsi="Tahoma" w:cs="Tahoma"/>
            <w:b/>
            <w:bCs/>
            <w:color w:val="000000"/>
            <w:sz w:val="27"/>
            <w:szCs w:val="27"/>
            <w:u w:val="single"/>
            <w:bdr w:val="single" w:sz="6" w:space="0" w:color="97B144" w:frame="1"/>
            <w:shd w:val="clear" w:color="auto" w:fill="97B144"/>
          </w:rPr>
          <w:t> </w:t>
        </w:r>
        <w:r w:rsidRPr="00553F87">
          <w:rPr>
            <w:rFonts w:ascii="Tahoma" w:eastAsia="Times New Roman" w:hAnsi="Tahoma" w:cs="Tahoma"/>
            <w:b/>
            <w:bCs/>
            <w:color w:val="000000"/>
            <w:sz w:val="27"/>
            <w:szCs w:val="27"/>
            <w:u w:val="single"/>
            <w:bdr w:val="single" w:sz="6" w:space="0" w:color="97B144" w:frame="1"/>
            <w:shd w:val="clear" w:color="auto" w:fill="97B144"/>
            <w:lang w:val="ru-RU"/>
          </w:rPr>
          <w:t>открытом доступе</w:t>
        </w:r>
      </w:hyperlink>
    </w:p>
    <w:p w:rsidR="00553F87" w:rsidRPr="00553F87" w:rsidRDefault="00553F87" w:rsidP="00553F8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Большое внимание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мире уделяется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химической безопасности. Химические вещества, наносящие вред здоровью, могут попасть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человеку самыми разными путями. Они 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только могут присутствовать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окружающей среде, пестициды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следы антибиотиков могут встречаться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пищевых продуктах, синтетические краски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пластик, могущие выделять вредные газы, могут содержаться в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одежде, мебели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других предметах. Организации здравоохранения, надзорные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контролирующие органы могут обеспечить сертификацию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обязательную маркировку таких потенциально опасных товаров, но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последнее слово всегда остается за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потребителем.</w:t>
      </w:r>
    </w:p>
    <w:p w:rsidR="00553F87" w:rsidRPr="00553F87" w:rsidRDefault="00553F87" w:rsidP="00553F8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7"/>
          <w:szCs w:val="27"/>
          <w:lang w:val="ru-RU"/>
        </w:rPr>
      </w:pP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Здоровье человека в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первую очередь зависит от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b/>
          <w:bCs/>
          <w:color w:val="333333"/>
          <w:sz w:val="27"/>
          <w:szCs w:val="27"/>
          <w:lang w:val="ru-RU"/>
        </w:rPr>
        <w:t>него самого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. Своевременная профилактика, здоровый образ жизни, ответственное отношение к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себе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окружающим, выбор товаров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услуг, не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наносящих вреда здоровью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окружающей среде, всё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это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— необходимые условия сохранения здоровья и</w:t>
      </w:r>
      <w:r w:rsidRPr="00553F87">
        <w:rPr>
          <w:rFonts w:ascii="Tahoma" w:eastAsia="Times New Roman" w:hAnsi="Tahoma" w:cs="Tahoma"/>
          <w:color w:val="333333"/>
          <w:sz w:val="27"/>
          <w:szCs w:val="27"/>
        </w:rPr>
        <w:t> </w:t>
      </w:r>
      <w:r w:rsidRPr="00553F87">
        <w:rPr>
          <w:rFonts w:ascii="Tahoma" w:eastAsia="Times New Roman" w:hAnsi="Tahoma" w:cs="Tahoma"/>
          <w:color w:val="333333"/>
          <w:sz w:val="27"/>
          <w:szCs w:val="27"/>
          <w:lang w:val="ru-RU"/>
        </w:rPr>
        <w:t>долголетия, предотвращения заболеваний.</w:t>
      </w:r>
    </w:p>
    <w:p w:rsidR="00E50E4C" w:rsidRPr="00553F87" w:rsidRDefault="00E50E4C">
      <w:pPr>
        <w:rPr>
          <w:lang w:val="ru-RU"/>
        </w:rPr>
      </w:pPr>
      <w:bookmarkStart w:id="0" w:name="_GoBack"/>
      <w:bookmarkEnd w:id="0"/>
    </w:p>
    <w:sectPr w:rsidR="00E50E4C" w:rsidRPr="00553F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87"/>
    <w:rsid w:val="00553F87"/>
    <w:rsid w:val="00E5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0811E-044C-47D2-9031-5608B9E7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F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3F87"/>
    <w:rPr>
      <w:b/>
      <w:bCs/>
    </w:rPr>
  </w:style>
  <w:style w:type="character" w:customStyle="1" w:styleId="btn">
    <w:name w:val="btn"/>
    <w:basedOn w:val="a0"/>
    <w:rsid w:val="00553F87"/>
  </w:style>
  <w:style w:type="paragraph" w:styleId="a5">
    <w:name w:val="Balloon Text"/>
    <w:basedOn w:val="a"/>
    <w:link w:val="a6"/>
    <w:uiPriority w:val="99"/>
    <w:semiHidden/>
    <w:unhideWhenUsed/>
    <w:rsid w:val="0055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2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info.bas-net.by/calendar/images/health-infographics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info.bas-net.by/calendar/images/health-day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ecoinfo.bas-net.by/public/health.html" TargetMode="External"/><Relationship Id="rId4" Type="http://schemas.openxmlformats.org/officeDocument/2006/relationships/hyperlink" Target="http://ecoinfo.bas-net.by/calendar/images/health-day-2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2022-04-04T07:13:00Z</cp:lastPrinted>
  <dcterms:created xsi:type="dcterms:W3CDTF">2022-04-04T07:10:00Z</dcterms:created>
  <dcterms:modified xsi:type="dcterms:W3CDTF">2022-04-04T07:16:00Z</dcterms:modified>
</cp:coreProperties>
</file>